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2F" w:rsidRPr="00010479" w:rsidRDefault="0001702F" w:rsidP="00010479">
      <w:pPr>
        <w:jc w:val="center"/>
        <w:rPr>
          <w:rFonts w:ascii="Arial" w:hAnsi="Arial" w:cs="Arial"/>
          <w:sz w:val="24"/>
          <w:szCs w:val="24"/>
        </w:rPr>
      </w:pPr>
      <w:r w:rsidRPr="00010479">
        <w:rPr>
          <w:rFonts w:ascii="Arial" w:hAnsi="Arial" w:cs="Arial"/>
          <w:sz w:val="24"/>
          <w:szCs w:val="24"/>
        </w:rPr>
        <w:t>ИНФОРМАЦИОННОЕ СООБЩЕНИЕ</w:t>
      </w:r>
    </w:p>
    <w:p w:rsidR="0001702F" w:rsidRPr="00010479" w:rsidRDefault="0001702F" w:rsidP="0001702F">
      <w:pPr>
        <w:jc w:val="center"/>
        <w:rPr>
          <w:rFonts w:ascii="Arial" w:hAnsi="Arial" w:cs="Arial"/>
          <w:sz w:val="24"/>
          <w:szCs w:val="24"/>
        </w:rPr>
      </w:pPr>
      <w:r w:rsidRPr="00010479">
        <w:rPr>
          <w:rFonts w:ascii="Arial" w:hAnsi="Arial" w:cs="Arial"/>
          <w:sz w:val="24"/>
          <w:szCs w:val="24"/>
        </w:rPr>
        <w:t>12 января 2024 года в 16 часов в здании Атамановского ДК будут, проводятся публичные слушания по вопросу:</w:t>
      </w:r>
    </w:p>
    <w:p w:rsidR="0001702F" w:rsidRPr="00010479" w:rsidRDefault="0001702F" w:rsidP="0001702F">
      <w:pPr>
        <w:jc w:val="center"/>
        <w:rPr>
          <w:rFonts w:ascii="Arial" w:hAnsi="Arial" w:cs="Arial"/>
          <w:sz w:val="24"/>
          <w:szCs w:val="24"/>
        </w:rPr>
      </w:pPr>
      <w:r w:rsidRPr="00010479">
        <w:rPr>
          <w:rFonts w:ascii="Arial" w:hAnsi="Arial" w:cs="Arial"/>
          <w:sz w:val="24"/>
          <w:szCs w:val="24"/>
        </w:rPr>
        <w:t>«Внесения изменений и дополнений в Устав Атамановского сельсовета Сухобузимского района Красноярского края».</w:t>
      </w:r>
    </w:p>
    <w:p w:rsidR="0001702F" w:rsidRPr="00010479" w:rsidRDefault="0001702F" w:rsidP="0001702F">
      <w:pPr>
        <w:jc w:val="center"/>
        <w:rPr>
          <w:rFonts w:ascii="Arial" w:hAnsi="Arial" w:cs="Arial"/>
          <w:sz w:val="24"/>
          <w:szCs w:val="24"/>
        </w:rPr>
      </w:pPr>
      <w:r w:rsidRPr="00010479">
        <w:rPr>
          <w:rFonts w:ascii="Arial" w:hAnsi="Arial" w:cs="Arial"/>
          <w:sz w:val="24"/>
          <w:szCs w:val="24"/>
        </w:rPr>
        <w:t>Для ознакомления с вносимыми изменениями и дополнениями в Устав публикуем проект решения Атамановского сельского Совета депутатов «О внесении изменений и дополнений в Устав Атамановского сельсовета Сухобузимского района Красноярского края»</w:t>
      </w:r>
    </w:p>
    <w:p w:rsidR="001206D3" w:rsidRDefault="001206D3" w:rsidP="0001702F">
      <w:pPr>
        <w:jc w:val="center"/>
      </w:pPr>
      <w:bookmarkStart w:id="0" w:name="_GoBack"/>
      <w:bookmarkEnd w:id="0"/>
    </w:p>
    <w:sectPr w:rsidR="0012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C6"/>
    <w:rsid w:val="00010479"/>
    <w:rsid w:val="0001702F"/>
    <w:rsid w:val="001206D3"/>
    <w:rsid w:val="005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656B"/>
  <w15:chartTrackingRefBased/>
  <w15:docId w15:val="{B7737C06-4FC1-4178-B53A-60F8D1CF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2023-12-13T02:27:00Z</dcterms:created>
  <dcterms:modified xsi:type="dcterms:W3CDTF">2024-01-17T06:49:00Z</dcterms:modified>
</cp:coreProperties>
</file>